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jc w:val="right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2D5A7B">
        <w:trPr>
          <w:trHeight w:val="1621"/>
          <w:jc w:val="right"/>
        </w:trPr>
        <w:tc>
          <w:tcPr>
            <w:tcW w:w="4209" w:type="dxa"/>
          </w:tcPr>
          <w:p w:rsidR="002D5A7B" w:rsidRDefault="003C6B22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1"/>
            <w:bookmarkStart w:id="1" w:name="_GoBack"/>
            <w:bookmarkEnd w:id="0"/>
            <w:bookmarkEnd w:id="1"/>
            <w:r>
              <w:rPr>
                <w:sz w:val="28"/>
                <w:szCs w:val="28"/>
                <w:lang w:val="uk-UA"/>
              </w:rPr>
              <w:t>ЗАТВЕРДЖЕНО</w:t>
            </w:r>
          </w:p>
          <w:p w:rsidR="002D5A7B" w:rsidRDefault="003C6B22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Головного управління Державної служби України з питань безпечності харчових продуктів та захисту споживачів у Волинській області</w:t>
            </w:r>
          </w:p>
          <w:p w:rsidR="002D5A7B" w:rsidRDefault="008D72F9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15.08.2024 р. № 371-од</w:t>
            </w:r>
            <w:r w:rsidR="003C6B22">
              <w:rPr>
                <w:sz w:val="28"/>
                <w:szCs w:val="28"/>
                <w:lang w:val="uk-UA"/>
              </w:rPr>
              <w:t xml:space="preserve">                </w:t>
            </w:r>
          </w:p>
        </w:tc>
      </w:tr>
    </w:tbl>
    <w:p w:rsidR="002D5A7B" w:rsidRDefault="002D5A7B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2D5A7B" w:rsidRDefault="002D5A7B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2D5A7B" w:rsidRDefault="002D5A7B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2D5A7B" w:rsidRDefault="002D5A7B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2D5A7B" w:rsidRDefault="002D5A7B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2D5A7B" w:rsidRDefault="002D5A7B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2D5A7B" w:rsidRDefault="002D5A7B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2D5A7B" w:rsidRDefault="002D5A7B">
      <w:pPr>
        <w:rPr>
          <w:b/>
          <w:caps/>
          <w:color w:val="000000"/>
          <w:sz w:val="28"/>
          <w:szCs w:val="28"/>
          <w:lang w:val="uk-UA"/>
        </w:rPr>
      </w:pPr>
    </w:p>
    <w:p w:rsidR="002D5A7B" w:rsidRDefault="003C6B22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карткА </w:t>
      </w:r>
    </w:p>
    <w:p w:rsidR="002D5A7B" w:rsidRDefault="003C6B22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адміністративної послуги з внесення змін до відомостей Державного реєстру </w:t>
      </w:r>
      <w:proofErr w:type="spellStart"/>
      <w:r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операторів ринку</w:t>
      </w:r>
    </w:p>
    <w:p w:rsidR="002D5A7B" w:rsidRDefault="003C6B22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_______________________________________</w:t>
      </w:r>
    </w:p>
    <w:p w:rsidR="002D5A7B" w:rsidRDefault="003C6B22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aps/>
          <w:color w:val="000000"/>
          <w:sz w:val="16"/>
          <w:szCs w:val="16"/>
          <w:lang w:val="uk-UA"/>
        </w:rPr>
        <w:t>(</w:t>
      </w:r>
      <w:r>
        <w:rPr>
          <w:color w:val="000000"/>
          <w:sz w:val="16"/>
          <w:szCs w:val="16"/>
          <w:lang w:val="uk-UA"/>
        </w:rPr>
        <w:t>назва адміністративної послуги)</w:t>
      </w:r>
    </w:p>
    <w:p w:rsidR="002D5A7B" w:rsidRDefault="002D5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:rsidR="002D5A7B" w:rsidRDefault="003C6B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Головне управління </w:t>
      </w:r>
      <w:proofErr w:type="spellStart"/>
      <w:r>
        <w:rPr>
          <w:sz w:val="28"/>
          <w:szCs w:val="28"/>
          <w:lang w:val="uk-UA"/>
        </w:rPr>
        <w:t>Держпродспоживслужби</w:t>
      </w:r>
      <w:proofErr w:type="spellEnd"/>
      <w:r>
        <w:rPr>
          <w:sz w:val="28"/>
          <w:szCs w:val="28"/>
          <w:lang w:val="uk-UA"/>
        </w:rPr>
        <w:t xml:space="preserve"> у Волинській області</w:t>
      </w:r>
    </w:p>
    <w:p w:rsidR="002D5A7B" w:rsidRDefault="003C6B22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_________________________________________________________</w:t>
      </w:r>
    </w:p>
    <w:p w:rsidR="002D5A7B" w:rsidRDefault="003C6B22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:rsidR="002D5A7B" w:rsidRDefault="002D5A7B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Layout w:type="fixed"/>
        <w:tblLook w:val="01E0" w:firstRow="1" w:lastRow="1" w:firstColumn="1" w:lastColumn="1" w:noHBand="0" w:noVBand="0"/>
      </w:tblPr>
      <w:tblGrid>
        <w:gridCol w:w="815"/>
        <w:gridCol w:w="3717"/>
        <w:gridCol w:w="4961"/>
      </w:tblGrid>
      <w:tr w:rsidR="002D5A7B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A7B" w:rsidRDefault="003C6B22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2D5A7B">
        <w:tc>
          <w:tcPr>
            <w:tcW w:w="4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Pr="008D72F9" w:rsidRDefault="003C6B22">
            <w:pPr>
              <w:rPr>
                <w:sz w:val="28"/>
                <w:szCs w:val="28"/>
              </w:rPr>
            </w:pPr>
            <w:proofErr w:type="spellStart"/>
            <w:r w:rsidRPr="008D72F9">
              <w:rPr>
                <w:sz w:val="28"/>
                <w:szCs w:val="28"/>
              </w:rPr>
              <w:t>Територіальний</w:t>
            </w:r>
            <w:proofErr w:type="spellEnd"/>
            <w:r w:rsidRPr="008D72F9">
              <w:rPr>
                <w:sz w:val="28"/>
                <w:szCs w:val="28"/>
              </w:rPr>
              <w:t xml:space="preserve"> </w:t>
            </w:r>
            <w:proofErr w:type="spellStart"/>
            <w:r w:rsidRPr="008D72F9">
              <w:rPr>
                <w:sz w:val="28"/>
                <w:szCs w:val="28"/>
              </w:rPr>
              <w:t>підрозділ</w:t>
            </w:r>
            <w:proofErr w:type="spellEnd"/>
            <w:r w:rsidRPr="008D72F9">
              <w:rPr>
                <w:sz w:val="28"/>
                <w:szCs w:val="28"/>
              </w:rPr>
              <w:t xml:space="preserve"> </w:t>
            </w:r>
            <w:proofErr w:type="spellStart"/>
            <w:r w:rsidRPr="008D72F9">
              <w:rPr>
                <w:sz w:val="28"/>
                <w:szCs w:val="28"/>
              </w:rPr>
              <w:t>управління</w:t>
            </w:r>
            <w:proofErr w:type="spellEnd"/>
            <w:r w:rsidRPr="008D72F9">
              <w:rPr>
                <w:sz w:val="28"/>
                <w:szCs w:val="28"/>
              </w:rPr>
              <w:t xml:space="preserve"> «Центр </w:t>
            </w:r>
            <w:proofErr w:type="spellStart"/>
            <w:r w:rsidRPr="008D72F9">
              <w:rPr>
                <w:sz w:val="28"/>
                <w:szCs w:val="28"/>
              </w:rPr>
              <w:t>надання</w:t>
            </w:r>
            <w:proofErr w:type="spellEnd"/>
            <w:r w:rsidRPr="008D72F9">
              <w:rPr>
                <w:sz w:val="28"/>
                <w:szCs w:val="28"/>
              </w:rPr>
              <w:t xml:space="preserve"> </w:t>
            </w:r>
            <w:proofErr w:type="spellStart"/>
            <w:r w:rsidRPr="008D72F9">
              <w:rPr>
                <w:sz w:val="28"/>
                <w:szCs w:val="28"/>
              </w:rPr>
              <w:t>адміністративних</w:t>
            </w:r>
            <w:proofErr w:type="spellEnd"/>
            <w:r w:rsidRPr="008D72F9">
              <w:rPr>
                <w:sz w:val="28"/>
                <w:szCs w:val="28"/>
              </w:rPr>
              <w:t xml:space="preserve"> </w:t>
            </w:r>
            <w:proofErr w:type="spellStart"/>
            <w:r w:rsidRPr="008D72F9">
              <w:rPr>
                <w:sz w:val="28"/>
                <w:szCs w:val="28"/>
              </w:rPr>
              <w:t>послуг</w:t>
            </w:r>
            <w:proofErr w:type="spellEnd"/>
            <w:r w:rsidRPr="008D72F9">
              <w:rPr>
                <w:sz w:val="28"/>
                <w:szCs w:val="28"/>
              </w:rPr>
              <w:t xml:space="preserve">» </w:t>
            </w:r>
            <w:proofErr w:type="spellStart"/>
            <w:r w:rsidRPr="008D72F9">
              <w:rPr>
                <w:sz w:val="28"/>
                <w:szCs w:val="28"/>
              </w:rPr>
              <w:t>виконавчого</w:t>
            </w:r>
            <w:proofErr w:type="spellEnd"/>
            <w:r w:rsidRPr="008D72F9">
              <w:rPr>
                <w:sz w:val="28"/>
                <w:szCs w:val="28"/>
              </w:rPr>
              <w:t xml:space="preserve"> </w:t>
            </w:r>
            <w:proofErr w:type="spellStart"/>
            <w:r w:rsidRPr="008D72F9">
              <w:rPr>
                <w:sz w:val="28"/>
                <w:szCs w:val="28"/>
              </w:rPr>
              <w:t>комітету</w:t>
            </w:r>
            <w:proofErr w:type="spellEnd"/>
            <w:r w:rsidRPr="008D72F9">
              <w:rPr>
                <w:sz w:val="28"/>
                <w:szCs w:val="28"/>
              </w:rPr>
              <w:t xml:space="preserve"> </w:t>
            </w:r>
            <w:proofErr w:type="spellStart"/>
            <w:r w:rsidRPr="008D72F9">
              <w:rPr>
                <w:sz w:val="28"/>
                <w:szCs w:val="28"/>
              </w:rPr>
              <w:t>Нововолинської</w:t>
            </w:r>
            <w:proofErr w:type="spellEnd"/>
            <w:r w:rsidRPr="008D72F9">
              <w:rPr>
                <w:sz w:val="28"/>
                <w:szCs w:val="28"/>
              </w:rPr>
              <w:t xml:space="preserve"> </w:t>
            </w:r>
            <w:proofErr w:type="spellStart"/>
            <w:r w:rsidRPr="008D72F9">
              <w:rPr>
                <w:sz w:val="28"/>
                <w:szCs w:val="28"/>
              </w:rPr>
              <w:t>міської</w:t>
            </w:r>
            <w:proofErr w:type="spellEnd"/>
            <w:r w:rsidRPr="008D72F9">
              <w:rPr>
                <w:sz w:val="28"/>
                <w:szCs w:val="28"/>
              </w:rPr>
              <w:t xml:space="preserve"> ради у </w:t>
            </w:r>
            <w:proofErr w:type="spellStart"/>
            <w:r w:rsidRPr="008D72F9">
              <w:rPr>
                <w:sz w:val="28"/>
                <w:szCs w:val="28"/>
              </w:rPr>
              <w:t>селищі</w:t>
            </w:r>
            <w:proofErr w:type="spellEnd"/>
            <w:r w:rsidRPr="008D72F9">
              <w:rPr>
                <w:sz w:val="28"/>
                <w:szCs w:val="28"/>
              </w:rPr>
              <w:t xml:space="preserve"> </w:t>
            </w:r>
            <w:proofErr w:type="spellStart"/>
            <w:r w:rsidRPr="008D72F9">
              <w:rPr>
                <w:sz w:val="28"/>
                <w:szCs w:val="28"/>
              </w:rPr>
              <w:t>Благодатне</w:t>
            </w:r>
            <w:proofErr w:type="spellEnd"/>
          </w:p>
        </w:tc>
      </w:tr>
      <w:tr w:rsidR="002D5A7B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rPr>
                <w:sz w:val="28"/>
                <w:szCs w:val="28"/>
              </w:rPr>
            </w:pPr>
            <w:proofErr w:type="spellStart"/>
            <w:r w:rsidRPr="008D72F9">
              <w:rPr>
                <w:sz w:val="28"/>
                <w:szCs w:val="28"/>
              </w:rPr>
              <w:t>в</w:t>
            </w:r>
            <w:r w:rsidRPr="008D72F9">
              <w:rPr>
                <w:color w:val="000000"/>
                <w:sz w:val="28"/>
                <w:szCs w:val="28"/>
              </w:rPr>
              <w:t>улиця</w:t>
            </w:r>
            <w:proofErr w:type="spellEnd"/>
            <w:r w:rsidRPr="008D72F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D72F9">
              <w:rPr>
                <w:color w:val="000000"/>
                <w:sz w:val="28"/>
                <w:szCs w:val="28"/>
              </w:rPr>
              <w:t>В.Стуса</w:t>
            </w:r>
            <w:proofErr w:type="spellEnd"/>
            <w:r w:rsidRPr="008D72F9">
              <w:rPr>
                <w:color w:val="000000"/>
                <w:sz w:val="28"/>
                <w:szCs w:val="28"/>
              </w:rPr>
              <w:t xml:space="preserve">, 16 </w:t>
            </w:r>
          </w:p>
          <w:p w:rsidR="002D5A7B" w:rsidRPr="008D72F9" w:rsidRDefault="003C6B22">
            <w:pPr>
              <w:rPr>
                <w:color w:val="000000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смт. Благодатне, Володимирський р-н, Волинська область, 45490</w:t>
            </w:r>
          </w:p>
        </w:tc>
      </w:tr>
      <w:tr w:rsidR="002D5A7B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rPr>
                <w:b/>
                <w:sz w:val="28"/>
                <w:szCs w:val="28"/>
              </w:rPr>
            </w:pPr>
            <w:r w:rsidRPr="008D72F9">
              <w:rPr>
                <w:b/>
                <w:sz w:val="28"/>
                <w:szCs w:val="28"/>
              </w:rPr>
              <w:t xml:space="preserve">Режим </w:t>
            </w:r>
            <w:proofErr w:type="spellStart"/>
            <w:r w:rsidRPr="008D72F9">
              <w:rPr>
                <w:b/>
                <w:sz w:val="28"/>
                <w:szCs w:val="28"/>
              </w:rPr>
              <w:t>роботи</w:t>
            </w:r>
            <w:proofErr w:type="spellEnd"/>
            <w:r w:rsidRPr="008D72F9">
              <w:rPr>
                <w:b/>
                <w:sz w:val="28"/>
                <w:szCs w:val="28"/>
              </w:rPr>
              <w:t xml:space="preserve">: </w:t>
            </w:r>
          </w:p>
          <w:p w:rsidR="002D5A7B" w:rsidRDefault="003C6B22">
            <w:pPr>
              <w:rPr>
                <w:sz w:val="28"/>
                <w:szCs w:val="28"/>
              </w:rPr>
            </w:pPr>
            <w:proofErr w:type="spellStart"/>
            <w:r w:rsidRPr="008D72F9">
              <w:rPr>
                <w:sz w:val="28"/>
                <w:szCs w:val="28"/>
              </w:rPr>
              <w:t>Понеділок-четвер</w:t>
            </w:r>
            <w:proofErr w:type="spellEnd"/>
            <w:r w:rsidRPr="008D72F9">
              <w:rPr>
                <w:sz w:val="28"/>
                <w:szCs w:val="28"/>
              </w:rPr>
              <w:t xml:space="preserve"> 8.00-17.15</w:t>
            </w:r>
          </w:p>
          <w:p w:rsidR="002D5A7B" w:rsidRDefault="003C6B22">
            <w:pPr>
              <w:rPr>
                <w:sz w:val="28"/>
                <w:szCs w:val="28"/>
              </w:rPr>
            </w:pPr>
            <w:proofErr w:type="spellStart"/>
            <w:r w:rsidRPr="008D72F9">
              <w:rPr>
                <w:sz w:val="28"/>
                <w:szCs w:val="28"/>
              </w:rPr>
              <w:t>П’ятниця</w:t>
            </w:r>
            <w:proofErr w:type="spellEnd"/>
            <w:r w:rsidRPr="008D72F9">
              <w:rPr>
                <w:sz w:val="28"/>
                <w:szCs w:val="28"/>
              </w:rPr>
              <w:t xml:space="preserve">                8.00-16.00</w:t>
            </w:r>
          </w:p>
          <w:p w:rsidR="002D5A7B" w:rsidRDefault="003C6B22">
            <w:pPr>
              <w:rPr>
                <w:sz w:val="28"/>
                <w:szCs w:val="28"/>
              </w:rPr>
            </w:pPr>
            <w:proofErr w:type="spellStart"/>
            <w:r w:rsidRPr="008D72F9">
              <w:rPr>
                <w:sz w:val="28"/>
                <w:szCs w:val="28"/>
              </w:rPr>
              <w:t>Обідня</w:t>
            </w:r>
            <w:proofErr w:type="spellEnd"/>
            <w:r w:rsidRPr="008D72F9">
              <w:rPr>
                <w:sz w:val="28"/>
                <w:szCs w:val="28"/>
              </w:rPr>
              <w:t xml:space="preserve"> </w:t>
            </w:r>
            <w:proofErr w:type="spellStart"/>
            <w:r w:rsidRPr="008D72F9">
              <w:rPr>
                <w:sz w:val="28"/>
                <w:szCs w:val="28"/>
              </w:rPr>
              <w:t>перерва</w:t>
            </w:r>
            <w:proofErr w:type="spellEnd"/>
            <w:r w:rsidRPr="008D72F9">
              <w:rPr>
                <w:sz w:val="28"/>
                <w:szCs w:val="28"/>
              </w:rPr>
              <w:t xml:space="preserve">     13.00-14.00</w:t>
            </w:r>
          </w:p>
          <w:p w:rsidR="002D5A7B" w:rsidRPr="008D72F9" w:rsidRDefault="003C6B22">
            <w:pPr>
              <w:rPr>
                <w:color w:val="000000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Вихідні дні: субота, неділя та святкові дні.</w:t>
            </w:r>
          </w:p>
        </w:tc>
      </w:tr>
      <w:tr w:rsidR="002D5A7B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Pr="008D72F9" w:rsidRDefault="003C6B22">
            <w:pPr>
              <w:rPr>
                <w:color w:val="000000"/>
              </w:rPr>
            </w:pPr>
            <w:r w:rsidRPr="008D72F9">
              <w:rPr>
                <w:b/>
                <w:color w:val="000000"/>
                <w:sz w:val="28"/>
                <w:szCs w:val="28"/>
              </w:rPr>
              <w:t xml:space="preserve">Телефон: </w:t>
            </w:r>
            <w:r w:rsidRPr="008D72F9">
              <w:rPr>
                <w:bCs/>
                <w:color w:val="000000"/>
                <w:sz w:val="28"/>
                <w:szCs w:val="28"/>
              </w:rPr>
              <w:t>+380676760343</w:t>
            </w:r>
          </w:p>
          <w:p w:rsidR="002D5A7B" w:rsidRPr="008D72F9" w:rsidRDefault="003C6B22">
            <w:pPr>
              <w:rPr>
                <w:color w:val="000000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Електронна пошта:</w:t>
            </w:r>
            <w:r>
              <w:rPr>
                <w:color w:val="000000"/>
                <w:sz w:val="28"/>
                <w:szCs w:val="28"/>
                <w:lang w:val="uk-UA"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starostablagodatne@nov.rada.gov.ua</w:t>
            </w:r>
          </w:p>
        </w:tc>
      </w:tr>
      <w:tr w:rsidR="002D5A7B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A7B" w:rsidRDefault="003C6B22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2D5A7B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«Про основні принципи та вимоги до безпечності та якості харчових продуктів», стаття 25.</w:t>
            </w:r>
          </w:p>
        </w:tc>
      </w:tr>
      <w:tr w:rsidR="002D5A7B" w:rsidRPr="00722FA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16 травня 2014 р. № 523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«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2D5A7B" w:rsidRPr="00722FA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Наказ Мінагрополітики від 15.02.2024  № 431 «Про затвердження Порядку державної реєстрації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>» зареєстрований в Міністерстві юстиції України 04.04.2024 за № 501/41846</w:t>
            </w:r>
          </w:p>
        </w:tc>
      </w:tr>
      <w:tr w:rsidR="002D5A7B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2D5A7B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A7B" w:rsidRDefault="003C6B22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2D5A7B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Зміни у діяльності, що зумовлюють необхідність внесення змін до відомостей державного реєстру операторів ринку та їх </w:t>
            </w:r>
            <w:proofErr w:type="spellStart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2D5A7B" w:rsidRPr="00722FA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Повідомлення про зміни в довільній письмовій формі оператор ринку подає до територіального органу </w:t>
            </w:r>
            <w:proofErr w:type="spellStart"/>
            <w:r>
              <w:rPr>
                <w:sz w:val="28"/>
                <w:szCs w:val="28"/>
                <w:shd w:val="clear" w:color="auto" w:fill="FFFFFF"/>
                <w:lang w:val="uk-UA"/>
              </w:rPr>
              <w:t>Держпродспоживслужби</w:t>
            </w:r>
            <w:proofErr w:type="spellEnd"/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 за </w:t>
            </w:r>
            <w:proofErr w:type="spellStart"/>
            <w:r>
              <w:rPr>
                <w:sz w:val="28"/>
                <w:szCs w:val="28"/>
                <w:shd w:val="clear" w:color="auto" w:fill="FFFFFF"/>
                <w:lang w:val="uk-UA"/>
              </w:rPr>
              <w:t>адресою</w:t>
            </w:r>
            <w:proofErr w:type="spellEnd"/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 потужності, у тому числі через центр надання адміністративних послуг, або </w:t>
            </w:r>
            <w:r>
              <w:rPr>
                <w:sz w:val="28"/>
                <w:szCs w:val="28"/>
                <w:shd w:val="clear" w:color="auto" w:fill="FFFFFF"/>
              </w:rPr>
              <w:t> 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зміни може бути сформовано та подано оператором ринку через Портал Дія (за наявності технічної можливості) або інші електронні інформаційні ресурси </w:t>
            </w:r>
            <w:proofErr w:type="spellStart"/>
            <w:r>
              <w:rPr>
                <w:sz w:val="28"/>
                <w:szCs w:val="28"/>
                <w:shd w:val="clear" w:color="auto" w:fill="FFFFFF"/>
                <w:lang w:val="uk-UA"/>
              </w:rPr>
              <w:t>Держпродспоживслужби</w:t>
            </w:r>
            <w:proofErr w:type="spellEnd"/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 з накладанням електронного підпису, що базується на кваліфікованому сертифікаті електронного підпису</w:t>
            </w:r>
            <w:r>
              <w:rPr>
                <w:sz w:val="28"/>
                <w:szCs w:val="28"/>
                <w:lang w:val="uk-UA"/>
              </w:rPr>
              <w:t xml:space="preserve">, що зумовлюють необхідність внесення змін до відомостей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державного реєстру операторів ринку та їх </w:t>
            </w:r>
            <w:proofErr w:type="spellStart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2D5A7B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lastRenderedPageBreak/>
              <w:t>потужності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2D5A7B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2D5A7B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2D5A7B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2D5A7B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2D5A7B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2D5A7B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Зміни вносяться посадовими особами територіального органу протягом 5 робочих днів </w:t>
            </w:r>
            <w:r>
              <w:rPr>
                <w:sz w:val="28"/>
                <w:szCs w:val="28"/>
                <w:shd w:val="clear" w:color="auto" w:fill="FFFFFF"/>
              </w:rPr>
              <w:t xml:space="preserve"> з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дати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надходження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відповідного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повідомлення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оператора ринку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, або 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2D5A7B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2D5A7B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Внесення зміни до відомостей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державного реєстру операторів ринку та їх </w:t>
            </w:r>
            <w:proofErr w:type="spellStart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2D5A7B">
        <w:trPr>
          <w:trHeight w:val="70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державного реєстру операторів ринку та їх </w:t>
            </w:r>
            <w:proofErr w:type="spellStart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2D5A7B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7B" w:rsidRDefault="003C6B2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:rsidR="002D5A7B" w:rsidRDefault="002D5A7B">
      <w:pPr>
        <w:rPr>
          <w:lang w:val="uk-UA"/>
        </w:rPr>
      </w:pPr>
    </w:p>
    <w:p w:rsidR="002D5A7B" w:rsidRDefault="002D5A7B">
      <w:pPr>
        <w:rPr>
          <w:lang w:val="uk-UA"/>
        </w:rPr>
      </w:pPr>
    </w:p>
    <w:p w:rsidR="002D5A7B" w:rsidRDefault="002D5A7B">
      <w:pPr>
        <w:rPr>
          <w:lang w:val="uk-UA"/>
        </w:rPr>
      </w:pPr>
    </w:p>
    <w:p w:rsidR="002D5A7B" w:rsidRDefault="003C6B22">
      <w:pPr>
        <w:jc w:val="center"/>
        <w:rPr>
          <w:lang w:val="uk-UA"/>
        </w:rPr>
      </w:pPr>
      <w:r>
        <w:rPr>
          <w:lang w:val="uk-UA"/>
        </w:rPr>
        <w:t>___________________________________________________________________________</w:t>
      </w:r>
    </w:p>
    <w:sectPr w:rsidR="002D5A7B">
      <w:headerReference w:type="default" r:id="rId7"/>
      <w:pgSz w:w="11906" w:h="16838"/>
      <w:pgMar w:top="1134" w:right="851" w:bottom="1134" w:left="1701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CE1" w:rsidRDefault="003C6B22">
      <w:r>
        <w:separator/>
      </w:r>
    </w:p>
  </w:endnote>
  <w:endnote w:type="continuationSeparator" w:id="0">
    <w:p w:rsidR="00DC4CE1" w:rsidRDefault="003C6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CE1" w:rsidRDefault="003C6B22">
      <w:r>
        <w:separator/>
      </w:r>
    </w:p>
  </w:footnote>
  <w:footnote w:type="continuationSeparator" w:id="0">
    <w:p w:rsidR="00DC4CE1" w:rsidRDefault="003C6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7433223"/>
      <w:docPartObj>
        <w:docPartGallery w:val="Page Numbers (Top of Page)"/>
        <w:docPartUnique/>
      </w:docPartObj>
    </w:sdtPr>
    <w:sdtEndPr/>
    <w:sdtContent>
      <w:p w:rsidR="002D5A7B" w:rsidRDefault="003C6B22">
        <w:pPr>
          <w:pStyle w:val="a7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722FA0">
          <w:rPr>
            <w:noProof/>
          </w:rPr>
          <w:t>3</w:t>
        </w:r>
        <w:r>
          <w:fldChar w:fldCharType="end"/>
        </w:r>
      </w:p>
    </w:sdtContent>
  </w:sdt>
  <w:p w:rsidR="002D5A7B" w:rsidRDefault="002D5A7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A7B"/>
    <w:rsid w:val="002D5A7B"/>
    <w:rsid w:val="003C6B22"/>
    <w:rsid w:val="00722FA0"/>
    <w:rsid w:val="008D72F9"/>
    <w:rsid w:val="00DC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C0A804-CAA0-40C5-BA2F-2AA807A54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13616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styleId="ad">
    <w:name w:val="Normal (Web)"/>
    <w:basedOn w:val="a"/>
    <w:qFormat/>
    <w:rsid w:val="003E2B17"/>
    <w:pPr>
      <w:widowControl/>
      <w:spacing w:beforeAutospacing="1" w:afterAutospacing="1"/>
    </w:pPr>
    <w:rPr>
      <w:sz w:val="24"/>
      <w:szCs w:val="24"/>
    </w:rPr>
  </w:style>
  <w:style w:type="paragraph" w:styleId="a5">
    <w:name w:val="Balloon Text"/>
    <w:basedOn w:val="a"/>
    <w:link w:val="a4"/>
    <w:uiPriority w:val="99"/>
    <w:semiHidden/>
    <w:unhideWhenUsed/>
    <w:qFormat/>
    <w:rsid w:val="00136166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unhideWhenUsed/>
    <w:rsid w:val="00987F3E"/>
    <w:pPr>
      <w:tabs>
        <w:tab w:val="center" w:pos="4819"/>
        <w:tab w:val="right" w:pos="9639"/>
      </w:tabs>
    </w:pPr>
  </w:style>
  <w:style w:type="paragraph" w:styleId="a9">
    <w:name w:val="foot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paragraph" w:customStyle="1" w:styleId="FrameContents">
    <w:name w:val="Frame Contents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5E142-FB7F-4A92-9208-CB9D3B206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2992</Words>
  <Characters>1706</Characters>
  <Application>Microsoft Office Word</Application>
  <DocSecurity>0</DocSecurity>
  <Lines>14</Lines>
  <Paragraphs>9</Paragraphs>
  <ScaleCrop>false</ScaleCrop>
  <Company>SPecialiST RePack</Company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6</cp:revision>
  <cp:lastPrinted>2024-08-06T08:33:00Z</cp:lastPrinted>
  <dcterms:created xsi:type="dcterms:W3CDTF">2024-08-16T10:33:00Z</dcterms:created>
  <dcterms:modified xsi:type="dcterms:W3CDTF">2024-08-21T09:14:00Z</dcterms:modified>
  <dc:language>uk-UA</dc:language>
</cp:coreProperties>
</file>